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782C67" w:rsidRDefault="00B569D4" w:rsidP="00B569D4">
      <w:pPr>
        <w:pStyle w:val="berschrift"/>
        <w:jc w:val="left"/>
        <w:rPr>
          <w:color w:val="auto"/>
        </w:rPr>
      </w:pPr>
    </w:p>
    <w:p w:rsidR="00B569D4" w:rsidRPr="00162E77" w:rsidRDefault="00120CEB" w:rsidP="00912E64">
      <w:pPr>
        <w:pStyle w:val="berschrift1"/>
        <w:rPr>
          <w:rFonts w:ascii="Futura Medium" w:hAnsi="Futura Medium" w:cs="Futura Medium"/>
          <w:color w:val="1F497D" w:themeColor="text2"/>
          <w:lang w:val="sv-SE"/>
        </w:rPr>
      </w:pPr>
      <w:r w:rsidRPr="00162E77">
        <w:rPr>
          <w:rFonts w:ascii="Futura Medium" w:hAnsi="Futura Medium" w:cs="Futura Medium"/>
          <w:color w:val="1F497D" w:themeColor="text2"/>
          <w:lang w:val="sv-SE"/>
        </w:rPr>
        <w:t>Sett av dagen: RO-KA-TECH 8. til 10. mai 2019</w:t>
      </w:r>
    </w:p>
    <w:p w:rsidR="00120CEB" w:rsidRPr="00162E77" w:rsidRDefault="00120CEB" w:rsidP="00B569D4">
      <w:pPr>
        <w:pStyle w:val="berschrift"/>
        <w:jc w:val="left"/>
        <w:rPr>
          <w:color w:val="auto"/>
          <w:lang w:val="sv-SE"/>
        </w:rPr>
      </w:pPr>
    </w:p>
    <w:p w:rsidR="00CB1980" w:rsidRPr="00DB123C" w:rsidRDefault="00120CEB" w:rsidP="00120CEB">
      <w:pPr>
        <w:rPr>
          <w:rFonts w:ascii="Futura Md BT" w:hAnsi="Futura Md BT" w:cs="Futura Md BT"/>
          <w:b/>
          <w:bCs/>
          <w:sz w:val="21"/>
          <w:szCs w:val="20"/>
          <w:lang w:val="sv-SE"/>
        </w:rPr>
      </w:pPr>
      <w:r w:rsidRPr="00DB123C">
        <w:rPr>
          <w:rFonts w:ascii="Futura Md BT" w:hAnsi="Futura Md BT" w:cs="Futura Md BT"/>
          <w:b/>
          <w:bCs/>
          <w:sz w:val="21"/>
          <w:szCs w:val="20"/>
          <w:lang w:val="sv-SE"/>
        </w:rPr>
        <w:t>Rør- og kloakkteknologibransjen møtes i den tyske byen Kassel</w:t>
      </w:r>
    </w:p>
    <w:p w:rsidR="00120CEB" w:rsidRPr="00DB123C" w:rsidRDefault="00120CEB" w:rsidP="00120CEB">
      <w:pPr>
        <w:pStyle w:val="StandardWeb"/>
        <w:spacing w:after="192" w:afterAutospacing="0"/>
        <w:rPr>
          <w:rFonts w:ascii="Arial" w:hAnsi="Arial"/>
          <w:b/>
          <w:lang w:val="sv-SE"/>
        </w:rPr>
      </w:pPr>
      <w:r w:rsidRPr="00607C20">
        <w:rPr>
          <w:rFonts w:ascii="Arial" w:hAnsi="Arial"/>
          <w:b/>
          <w:bCs/>
          <w:lang w:val="sv-SE"/>
        </w:rPr>
        <w:t xml:space="preserve">Tyskland er en viktig drivkraft på området </w:t>
      </w:r>
      <w:r w:rsidR="00BF440D" w:rsidRPr="00607C20">
        <w:rPr>
          <w:rFonts w:ascii="Arial" w:hAnsi="Arial"/>
          <w:b/>
          <w:bCs/>
          <w:lang w:val="sv-SE"/>
        </w:rPr>
        <w:t xml:space="preserve">for </w:t>
      </w:r>
      <w:r w:rsidRPr="00607C20">
        <w:rPr>
          <w:rFonts w:ascii="Arial" w:hAnsi="Arial"/>
          <w:b/>
          <w:bCs/>
          <w:lang w:val="sv-SE"/>
        </w:rPr>
        <w:t xml:space="preserve">rør- og kloakkteknologi. </w:t>
      </w:r>
      <w:r w:rsidRPr="00DB123C">
        <w:rPr>
          <w:rFonts w:ascii="Arial" w:hAnsi="Arial"/>
          <w:b/>
          <w:bCs/>
          <w:lang w:val="sv-SE"/>
        </w:rPr>
        <w:t xml:space="preserve">Annethvert år viser bransjen frem det siste innen innovasjoner, tjenester og produkter på RO-KA-TECH-messen i Kassel. I 2019 </w:t>
      </w:r>
      <w:r w:rsidR="00BF440D" w:rsidRPr="00DB123C">
        <w:rPr>
          <w:rFonts w:ascii="Arial" w:hAnsi="Arial"/>
          <w:b/>
          <w:bCs/>
          <w:lang w:val="sv-SE"/>
        </w:rPr>
        <w:t>g</w:t>
      </w:r>
      <w:r w:rsidR="00BF440D">
        <w:rPr>
          <w:rFonts w:ascii="Arial" w:hAnsi="Arial"/>
          <w:b/>
          <w:bCs/>
          <w:lang w:val="nb-NO"/>
        </w:rPr>
        <w:t>år</w:t>
      </w:r>
      <w:r w:rsidRPr="00DB123C">
        <w:rPr>
          <w:rFonts w:ascii="Arial" w:hAnsi="Arial"/>
          <w:b/>
          <w:bCs/>
          <w:lang w:val="sv-SE"/>
        </w:rPr>
        <w:t xml:space="preserve"> utstillingen </w:t>
      </w:r>
      <w:r w:rsidR="00BF440D" w:rsidRPr="00DB123C">
        <w:rPr>
          <w:rFonts w:ascii="Arial" w:hAnsi="Arial"/>
          <w:b/>
          <w:bCs/>
          <w:lang w:val="sv-SE"/>
        </w:rPr>
        <w:t>av stabelen</w:t>
      </w:r>
      <w:r w:rsidRPr="00DB123C">
        <w:rPr>
          <w:rFonts w:ascii="Arial" w:hAnsi="Arial"/>
          <w:b/>
          <w:bCs/>
          <w:lang w:val="sv-SE"/>
        </w:rPr>
        <w:t xml:space="preserve"> fra 8. til 10. mai.</w:t>
      </w:r>
    </w:p>
    <w:p w:rsidR="00120CEB" w:rsidRPr="00DB123C" w:rsidRDefault="005F5867" w:rsidP="00120CEB">
      <w:pPr>
        <w:pStyle w:val="StandardWeb"/>
        <w:spacing w:after="192" w:afterAutospacing="0"/>
        <w:rPr>
          <w:rFonts w:ascii="Arial" w:hAnsi="Arial"/>
          <w:lang w:val="sv-SE"/>
        </w:rPr>
      </w:pPr>
      <w:r w:rsidRPr="00DB123C">
        <w:rPr>
          <w:rFonts w:ascii="Arial" w:hAnsi="Arial"/>
          <w:lang w:val="sv-SE"/>
        </w:rPr>
        <w:t>Dette vil være den femtende gangen RO-KA-TECH blir avholdt, og i løpet av årene har den etablert seg som et internasjonalt sentrum for bransje-knowhow. Arrangøren er VDRK, den tyske foreningen for rør- og kloakkteknologibedrifter. I 2019 forventer foreningen rundt 300 utstillere, inkludert et økende antall internasjonalt aktive selskaper. "Vi har merket oss at RO-KA-TECH får økende oppmerksomhet fra hele verden," sier Ralph Sluke, administrerende direktør i foreningen.</w:t>
      </w:r>
    </w:p>
    <w:p w:rsidR="00120CEB" w:rsidRPr="00DB123C" w:rsidRDefault="00120CEB" w:rsidP="00120CEB">
      <w:pPr>
        <w:pStyle w:val="StandardWeb"/>
        <w:spacing w:after="192" w:afterAutospacing="0"/>
        <w:rPr>
          <w:rFonts w:ascii="Arial" w:hAnsi="Arial"/>
          <w:b/>
          <w:lang w:val="sv-SE"/>
        </w:rPr>
      </w:pPr>
      <w:r w:rsidRPr="00DB123C">
        <w:rPr>
          <w:rFonts w:ascii="Arial" w:hAnsi="Arial"/>
          <w:b/>
          <w:bCs/>
          <w:lang w:val="sv-SE"/>
        </w:rPr>
        <w:t>Hotellbestillingstjeneste, online-billetter</w:t>
      </w:r>
    </w:p>
    <w:p w:rsidR="00120CEB" w:rsidRPr="00782C67" w:rsidRDefault="005F5867" w:rsidP="00120CEB">
      <w:pPr>
        <w:pStyle w:val="StandardWeb"/>
        <w:spacing w:after="192" w:afterAutospacing="0"/>
        <w:rPr>
          <w:rFonts w:ascii="Arial" w:hAnsi="Arial"/>
        </w:rPr>
      </w:pPr>
      <w:r w:rsidRPr="00DB123C">
        <w:rPr>
          <w:rFonts w:ascii="Arial" w:hAnsi="Arial"/>
          <w:lang w:val="sv-SE"/>
        </w:rPr>
        <w:t xml:space="preserve">Internasjonale gjester bør merke seg datoen. All relevant informasjon om messen finnes på den engelskspråklige versjonen av nettsiden: </w:t>
      </w:r>
      <w:hyperlink r:id="rId6" w:history="1">
        <w:r w:rsidRPr="00DB123C">
          <w:rPr>
            <w:rStyle w:val="Hyperlink"/>
            <w:rFonts w:ascii="Arial" w:hAnsi="Arial"/>
            <w:color w:val="auto"/>
            <w:lang w:val="sv-SE"/>
          </w:rPr>
          <w:t>www.rokatech.de</w:t>
        </w:r>
      </w:hyperlink>
      <w:r w:rsidRPr="00DB123C">
        <w:rPr>
          <w:rFonts w:ascii="Arial" w:hAnsi="Arial"/>
          <w:lang w:val="sv-SE"/>
        </w:rPr>
        <w:t xml:space="preserve">. Kassel ligger to timer fra Frankfurt med tog, og utstillingsområdet er lett tilgjengelig med offentlige transportmidler. </w:t>
      </w:r>
      <w:r>
        <w:rPr>
          <w:rFonts w:ascii="Arial" w:hAnsi="Arial"/>
        </w:rPr>
        <w:t xml:space="preserve">Besøkende anbefales å bestille hotellrom tidlig, ved behov. En </w:t>
      </w:r>
      <w:hyperlink r:id="rId7" w:history="1">
        <w:r>
          <w:rPr>
            <w:rStyle w:val="Hyperlink"/>
            <w:rFonts w:ascii="Arial" w:hAnsi="Arial"/>
            <w:color w:val="auto"/>
          </w:rPr>
          <w:t>link til partnerhoteller</w:t>
        </w:r>
      </w:hyperlink>
      <w:r>
        <w:rPr>
          <w:rFonts w:ascii="Arial" w:hAnsi="Arial"/>
        </w:rPr>
        <w:t xml:space="preserve"> finnes i "</w:t>
      </w:r>
      <w:r w:rsidR="004D27E1">
        <w:rPr>
          <w:rFonts w:ascii="Arial" w:hAnsi="Arial"/>
        </w:rPr>
        <w:t>FOR VISITORS (</w:t>
      </w:r>
      <w:r>
        <w:rPr>
          <w:rFonts w:ascii="Arial" w:hAnsi="Arial"/>
        </w:rPr>
        <w:t>besøkende</w:t>
      </w:r>
      <w:r w:rsidR="004D27E1">
        <w:rPr>
          <w:rFonts w:ascii="Arial" w:hAnsi="Arial"/>
        </w:rPr>
        <w:t>)</w:t>
      </w:r>
      <w:r>
        <w:rPr>
          <w:rFonts w:ascii="Arial" w:hAnsi="Arial"/>
        </w:rPr>
        <w:t>"-området på nettsiden.</w:t>
      </w:r>
    </w:p>
    <w:p w:rsidR="00B569D4" w:rsidRPr="00782C67" w:rsidRDefault="00120CEB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</w:rPr>
      </w:pPr>
      <w:r>
        <w:rPr>
          <w:rFonts w:ascii="Arial" w:eastAsiaTheme="minorEastAsia" w:hAnsi="Arial" w:cs="Times New Roman"/>
          <w:color w:val="auto"/>
        </w:rPr>
        <w:t xml:space="preserve">Bedriftene som stiller ut på RO-KA-TECH, gir ut billetter til messen gratis til kunder og andre interessenter. Besøkende kan alternativt bestille inngangsbilletter på </w:t>
      </w:r>
      <w:hyperlink r:id="rId8" w:history="1">
        <w:r w:rsidRPr="00607C20">
          <w:rPr>
            <w:rStyle w:val="Hyperlink"/>
            <w:rFonts w:ascii="Arial" w:eastAsiaTheme="minorEastAsia" w:hAnsi="Arial" w:cs="Times New Roman"/>
          </w:rPr>
          <w:t>nettsiden</w:t>
        </w:r>
      </w:hyperlink>
      <w:r>
        <w:rPr>
          <w:rFonts w:ascii="Arial" w:eastAsiaTheme="minorEastAsia" w:hAnsi="Arial" w:cs="Times New Roman"/>
          <w:color w:val="auto"/>
        </w:rPr>
        <w:t xml:space="preserve"> for </w:t>
      </w:r>
      <w:r w:rsidR="00162E77">
        <w:rPr>
          <w:rFonts w:ascii="Arial" w:eastAsiaTheme="minorEastAsia" w:hAnsi="Arial" w:cs="Times New Roman"/>
          <w:color w:val="auto"/>
        </w:rPr>
        <w:t>12,50</w:t>
      </w:r>
      <w:r>
        <w:rPr>
          <w:rFonts w:ascii="Arial" w:eastAsiaTheme="minorEastAsia" w:hAnsi="Arial" w:cs="Times New Roman"/>
          <w:color w:val="auto"/>
        </w:rPr>
        <w:t xml:space="preserve"> euro. </w:t>
      </w:r>
      <w:r w:rsidR="00DB123C">
        <w:rPr>
          <w:rFonts w:ascii="Arial" w:eastAsiaTheme="minorEastAsia" w:hAnsi="Arial" w:cs="Times New Roman"/>
          <w:color w:val="auto"/>
        </w:rPr>
        <w:t>Dagsbilletter fås ved inngangen for 20 euro.</w:t>
      </w:r>
      <w:bookmarkStart w:id="0" w:name="_GoBack"/>
      <w:bookmarkEnd w:id="0"/>
    </w:p>
    <w:p w:rsidR="00912E64" w:rsidRPr="00782C67" w:rsidRDefault="005F5867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</w:rPr>
      </w:pPr>
      <w:r>
        <w:rPr>
          <w:rFonts w:ascii="Arial" w:eastAsiaTheme="minorEastAsia" w:hAnsi="Arial" w:cs="Times New Roman"/>
          <w:color w:val="auto"/>
        </w:rPr>
        <w:t>Mer informasjon:</w:t>
      </w:r>
    </w:p>
    <w:p w:rsidR="00120CEB" w:rsidRPr="00782C67" w:rsidRDefault="00120CEB" w:rsidP="00B569D4">
      <w:pPr>
        <w:rPr>
          <w:rFonts w:ascii="Futura Medium" w:hAnsi="Futura Medium" w:cs="Futura Medium"/>
        </w:rPr>
      </w:pPr>
    </w:p>
    <w:p w:rsidR="00912E64" w:rsidRPr="00782C67" w:rsidRDefault="00912E64" w:rsidP="00B569D4">
      <w:pPr>
        <w:rPr>
          <w:rFonts w:ascii="Futura Medium" w:hAnsi="Futura Medium" w:cs="Futura Medium"/>
          <w:b/>
        </w:rPr>
      </w:pPr>
      <w:r>
        <w:rPr>
          <w:rFonts w:ascii="Futura Medium" w:hAnsi="Futura Medium" w:cs="Futura Medium"/>
          <w:b/>
          <w:bCs/>
        </w:rPr>
        <w:t>Ralph Sluke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VDRK - Verband der Rohr- und Kanal-Technik-Unternehmen e.V.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Wilhelmshöher Allee 253 - 255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D-34131 Kassel, Tyskland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Telefon: +49 561 207567-0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Telefaks: +49 561 207567-29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info@vdrk.de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</w:rPr>
        <w:t>www.vdrk.de</w:t>
      </w:r>
    </w:p>
    <w:sectPr w:rsidR="00912E64" w:rsidRPr="00782C67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6B" w:rsidRDefault="00735A6B" w:rsidP="00B569D4">
      <w:pPr>
        <w:spacing w:line="240" w:lineRule="auto"/>
      </w:pPr>
      <w:r>
        <w:separator/>
      </w:r>
    </w:p>
  </w:endnote>
  <w:endnote w:type="continuationSeparator" w:id="0">
    <w:p w:rsidR="00735A6B" w:rsidRDefault="00735A6B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6B" w:rsidRDefault="00735A6B" w:rsidP="00B569D4">
      <w:pPr>
        <w:spacing w:line="240" w:lineRule="auto"/>
      </w:pPr>
      <w:r>
        <w:separator/>
      </w:r>
    </w:p>
  </w:footnote>
  <w:footnote w:type="continuationSeparator" w:id="0">
    <w:p w:rsidR="00735A6B" w:rsidRDefault="00735A6B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120CEB" w:rsidRDefault="00782C67" w:rsidP="00B569D4"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2E77" w:rsidRPr="006824FF">
      <w:rPr>
        <w:rFonts w:cs="Arial"/>
        <w:noProof/>
        <w:szCs w:val="20"/>
        <w:lang w:val="fr-FR"/>
      </w:rPr>
      <w:t>2</w:t>
    </w:r>
    <w:r w:rsidR="00162E77">
      <w:rPr>
        <w:rFonts w:cs="Arial"/>
        <w:noProof/>
        <w:szCs w:val="20"/>
        <w:lang w:val="fr-FR"/>
      </w:rPr>
      <w:t>018/11/21</w:t>
    </w:r>
    <w:r w:rsidR="00162E77" w:rsidRPr="007C1298">
      <w:rPr>
        <w:lang w:val="fr-FR"/>
      </w:rPr>
      <w:t xml:space="preserve"> </w:t>
    </w:r>
    <w:r>
      <w:t xml:space="preserve">– pressemelding – </w:t>
    </w:r>
    <w:hyperlink r:id="rId2" w:history="1">
      <w:r>
        <w:rPr>
          <w:rStyle w:val="Hyperlink"/>
        </w:rPr>
        <w:t>www.presse.rokatech.de</w:t>
      </w:r>
    </w:hyperlink>
  </w:p>
  <w:p w:rsidR="00912E64" w:rsidRPr="00120CEB" w:rsidRDefault="00912E64" w:rsidP="00B569D4"/>
  <w:p w:rsidR="00B569D4" w:rsidRPr="00120CEB" w:rsidRDefault="00B569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120CEB"/>
    <w:rsid w:val="001375B4"/>
    <w:rsid w:val="00162E77"/>
    <w:rsid w:val="001B0213"/>
    <w:rsid w:val="001F500E"/>
    <w:rsid w:val="002C6E81"/>
    <w:rsid w:val="00322D9D"/>
    <w:rsid w:val="00402EC5"/>
    <w:rsid w:val="0042567D"/>
    <w:rsid w:val="004D27E1"/>
    <w:rsid w:val="004D3767"/>
    <w:rsid w:val="005247BB"/>
    <w:rsid w:val="005F3CD6"/>
    <w:rsid w:val="005F5867"/>
    <w:rsid w:val="00607C20"/>
    <w:rsid w:val="00735A6B"/>
    <w:rsid w:val="00754B9F"/>
    <w:rsid w:val="00782C67"/>
    <w:rsid w:val="00807C14"/>
    <w:rsid w:val="00834CF5"/>
    <w:rsid w:val="008D2E4C"/>
    <w:rsid w:val="00912E64"/>
    <w:rsid w:val="00984DD1"/>
    <w:rsid w:val="009D32BE"/>
    <w:rsid w:val="00A93584"/>
    <w:rsid w:val="00B569D4"/>
    <w:rsid w:val="00BF440D"/>
    <w:rsid w:val="00C16C8E"/>
    <w:rsid w:val="00CB1980"/>
    <w:rsid w:val="00DB123C"/>
    <w:rsid w:val="00EA52F7"/>
    <w:rsid w:val="00F05246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2F7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6</cp:revision>
  <dcterms:created xsi:type="dcterms:W3CDTF">2018-10-22T20:48:00Z</dcterms:created>
  <dcterms:modified xsi:type="dcterms:W3CDTF">2018-11-20T08:42:00Z</dcterms:modified>
</cp:coreProperties>
</file>